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F" w:rsidRPr="000A4532" w:rsidRDefault="00F9218F" w:rsidP="00F9218F">
      <w:pPr>
        <w:tabs>
          <w:tab w:val="left" w:pos="4500"/>
        </w:tabs>
        <w:spacing w:after="0"/>
        <w:jc w:val="both"/>
        <w:rPr>
          <w:rFonts w:ascii="Newton" w:hAnsi="Newton"/>
          <w:b/>
          <w:bCs/>
          <w:sz w:val="24"/>
          <w:szCs w:val="24"/>
        </w:rPr>
      </w:pPr>
      <w:r w:rsidRPr="000A4532">
        <w:rPr>
          <w:rFonts w:ascii="Newton" w:hAnsi="Newton"/>
          <w:b/>
          <w:bCs/>
          <w:sz w:val="24"/>
          <w:szCs w:val="24"/>
        </w:rPr>
        <w:t>Список литературы для 11 класса</w:t>
      </w:r>
    </w:p>
    <w:p w:rsidR="00F9218F" w:rsidRPr="000A4532" w:rsidRDefault="00F9218F" w:rsidP="00F9218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Newton" w:hAnsi="Newton"/>
          <w:snapToGrid w:val="0"/>
          <w:sz w:val="24"/>
          <w:szCs w:val="24"/>
        </w:rPr>
      </w:pPr>
      <w:r w:rsidRPr="000A4532">
        <w:rPr>
          <w:rFonts w:ascii="Newton" w:hAnsi="Newton"/>
          <w:b/>
          <w:sz w:val="24"/>
          <w:szCs w:val="24"/>
        </w:rPr>
        <w:t>А. П. Чехов</w:t>
      </w:r>
      <w:r w:rsidRPr="000A4532">
        <w:rPr>
          <w:rFonts w:ascii="Newton" w:hAnsi="Newton"/>
          <w:sz w:val="24"/>
          <w:szCs w:val="24"/>
        </w:rPr>
        <w:t xml:space="preserve">.  Пьеса «Вишневый сад». </w:t>
      </w:r>
      <w:r w:rsidRPr="000A4532">
        <w:rPr>
          <w:rFonts w:ascii="Newton" w:hAnsi="Newton"/>
          <w:snapToGrid w:val="0"/>
          <w:sz w:val="24"/>
          <w:szCs w:val="24"/>
        </w:rPr>
        <w:t>Рассказы: «</w:t>
      </w:r>
      <w:proofErr w:type="spellStart"/>
      <w:r w:rsidRPr="000A4532">
        <w:rPr>
          <w:rFonts w:ascii="Newton" w:hAnsi="Newton"/>
          <w:snapToGrid w:val="0"/>
          <w:sz w:val="24"/>
          <w:szCs w:val="24"/>
        </w:rPr>
        <w:t>Ионыч</w:t>
      </w:r>
      <w:proofErr w:type="spellEnd"/>
      <w:r w:rsidRPr="000A4532">
        <w:rPr>
          <w:rFonts w:ascii="Newton" w:hAnsi="Newton"/>
          <w:snapToGrid w:val="0"/>
          <w:sz w:val="24"/>
          <w:szCs w:val="24"/>
        </w:rPr>
        <w:t>», «Крыжовник», «Человек в футляре», «Дом с мезонином», «Скрипка Ротшильда», «Душечка», «Попрыгунья», «Дама с собачкой», «Студент».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И. А. Бунин</w:t>
      </w:r>
      <w:r w:rsidRPr="000A4532">
        <w:rPr>
          <w:rFonts w:ascii="Newton" w:hAnsi="Newton"/>
          <w:szCs w:val="24"/>
        </w:rPr>
        <w:t xml:space="preserve">. «Господин из Сан-Франциско»,  «Антоновские яблоки», «Холодная осень», «Чистый понедельник». 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М. Горький</w:t>
      </w:r>
      <w:r w:rsidRPr="000A4532">
        <w:rPr>
          <w:rFonts w:ascii="Newton" w:hAnsi="Newton"/>
          <w:szCs w:val="24"/>
        </w:rPr>
        <w:t xml:space="preserve">. «Старуха </w:t>
      </w:r>
      <w:proofErr w:type="spellStart"/>
      <w:r w:rsidRPr="000A4532">
        <w:rPr>
          <w:rFonts w:ascii="Newton" w:hAnsi="Newton"/>
          <w:szCs w:val="24"/>
        </w:rPr>
        <w:t>Изергиль</w:t>
      </w:r>
      <w:proofErr w:type="spellEnd"/>
      <w:r w:rsidRPr="000A4532">
        <w:rPr>
          <w:rFonts w:ascii="Newton" w:hAnsi="Newton"/>
          <w:szCs w:val="24"/>
        </w:rPr>
        <w:t>»,  «На дне».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А. А. Блок</w:t>
      </w:r>
      <w:r w:rsidRPr="000A4532">
        <w:rPr>
          <w:rFonts w:ascii="Newton" w:hAnsi="Newton"/>
          <w:szCs w:val="24"/>
        </w:rPr>
        <w:t>. Стихотворения, поэма «Двенадцать».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В. В. Маяковский</w:t>
      </w:r>
      <w:r w:rsidRPr="000A4532">
        <w:rPr>
          <w:rFonts w:ascii="Newton" w:hAnsi="Newton"/>
          <w:szCs w:val="24"/>
        </w:rPr>
        <w:t xml:space="preserve">. Стихотворения, поэма «Облако в штанах». 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С. А. Есенин</w:t>
      </w:r>
      <w:r w:rsidRPr="000A4532">
        <w:rPr>
          <w:rFonts w:ascii="Newton" w:hAnsi="Newton"/>
          <w:szCs w:val="24"/>
        </w:rPr>
        <w:t>.  Лирика.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А. А. Ахматова</w:t>
      </w:r>
      <w:r w:rsidRPr="000A4532">
        <w:rPr>
          <w:rFonts w:ascii="Newton" w:hAnsi="Newton"/>
          <w:szCs w:val="24"/>
        </w:rPr>
        <w:t>. Лирика, поэма «Реквием».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М. И. Цветаева</w:t>
      </w:r>
      <w:r w:rsidRPr="000A4532">
        <w:rPr>
          <w:rFonts w:ascii="Newton" w:hAnsi="Newton"/>
          <w:szCs w:val="24"/>
        </w:rPr>
        <w:t>. Лирика.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b/>
          <w:szCs w:val="24"/>
        </w:rPr>
      </w:pPr>
      <w:r w:rsidRPr="000A4532">
        <w:rPr>
          <w:rFonts w:ascii="Newton" w:hAnsi="Newton"/>
          <w:b/>
          <w:szCs w:val="24"/>
        </w:rPr>
        <w:t xml:space="preserve">О. Э. Мандельштам </w:t>
      </w:r>
      <w:r w:rsidRPr="000A4532">
        <w:rPr>
          <w:rFonts w:ascii="Newton" w:hAnsi="Newton"/>
          <w:szCs w:val="24"/>
        </w:rPr>
        <w:t>Лирика.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М. А. Шолохов</w:t>
      </w:r>
      <w:r w:rsidRPr="000A4532">
        <w:rPr>
          <w:rFonts w:ascii="Newton" w:hAnsi="Newton"/>
          <w:szCs w:val="24"/>
        </w:rPr>
        <w:t>. «Судьба человека», «Тихий Дон».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М. А. Булгаков</w:t>
      </w:r>
      <w:r w:rsidRPr="000A4532">
        <w:rPr>
          <w:rFonts w:ascii="Newton" w:hAnsi="Newton"/>
          <w:szCs w:val="24"/>
        </w:rPr>
        <w:t>.  «Белая гвардия», «Мастер и Маргарита».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Б. Л. Пастернак</w:t>
      </w:r>
      <w:r w:rsidRPr="000A4532">
        <w:rPr>
          <w:rFonts w:ascii="Newton" w:hAnsi="Newton"/>
          <w:szCs w:val="24"/>
        </w:rPr>
        <w:t>. Лирика, роман «Доктор Живаго».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А. П. Платонов</w:t>
      </w:r>
      <w:r w:rsidR="005426AB">
        <w:rPr>
          <w:rFonts w:ascii="Newton" w:hAnsi="Newton"/>
          <w:szCs w:val="24"/>
        </w:rPr>
        <w:t>. «Котлован»</w:t>
      </w:r>
      <w:r w:rsidRPr="000A4532">
        <w:rPr>
          <w:rFonts w:ascii="Newton" w:hAnsi="Newton"/>
          <w:szCs w:val="24"/>
        </w:rPr>
        <w:t>.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>А. Т. Твардовский</w:t>
      </w:r>
      <w:r w:rsidRPr="000A4532">
        <w:rPr>
          <w:rFonts w:ascii="Newton" w:hAnsi="Newton"/>
          <w:szCs w:val="24"/>
        </w:rPr>
        <w:t>. Стихотворения, поэма «Василий Теркин»</w:t>
      </w:r>
    </w:p>
    <w:p w:rsidR="00F9218F" w:rsidRPr="000A4532" w:rsidRDefault="00F9218F" w:rsidP="00F9218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Newton" w:hAnsi="Newton"/>
          <w:szCs w:val="24"/>
        </w:rPr>
      </w:pPr>
      <w:r w:rsidRPr="000A4532">
        <w:rPr>
          <w:rFonts w:ascii="Newton" w:hAnsi="Newton"/>
          <w:b/>
          <w:szCs w:val="24"/>
        </w:rPr>
        <w:t xml:space="preserve"> А. И. Солженицын</w:t>
      </w:r>
      <w:r w:rsidRPr="000A4532">
        <w:rPr>
          <w:rFonts w:ascii="Newton" w:hAnsi="Newton"/>
          <w:szCs w:val="24"/>
        </w:rPr>
        <w:t>. «Один день Ивана Денисовича», «Матренин двор».</w:t>
      </w:r>
    </w:p>
    <w:p w:rsidR="00F9218F" w:rsidRDefault="00F9218F" w:rsidP="00F9218F">
      <w:pPr>
        <w:pStyle w:val="1"/>
        <w:spacing w:before="0" w:after="0"/>
        <w:jc w:val="both"/>
        <w:rPr>
          <w:rFonts w:ascii="Newton" w:hAnsi="Newton"/>
          <w:b/>
          <w:szCs w:val="24"/>
        </w:rPr>
      </w:pPr>
    </w:p>
    <w:p w:rsidR="00826C56" w:rsidRDefault="00826C56" w:rsidP="00F9218F">
      <w:pPr>
        <w:pStyle w:val="1"/>
        <w:spacing w:before="0" w:after="0"/>
        <w:jc w:val="both"/>
        <w:rPr>
          <w:rFonts w:ascii="Newton" w:hAnsi="Newton"/>
          <w:b/>
          <w:szCs w:val="24"/>
        </w:rPr>
      </w:pPr>
      <w:r>
        <w:rPr>
          <w:rFonts w:ascii="Newton" w:hAnsi="Newton"/>
          <w:b/>
          <w:szCs w:val="24"/>
        </w:rPr>
        <w:t>Внимание!!! Стихи и поэмы читать заранее</w:t>
      </w:r>
      <w:r w:rsidR="005426AB">
        <w:rPr>
          <w:rFonts w:ascii="Newton" w:hAnsi="Newton"/>
          <w:b/>
          <w:szCs w:val="24"/>
        </w:rPr>
        <w:t xml:space="preserve"> необязательно. Читать</w:t>
      </w:r>
      <w:r>
        <w:rPr>
          <w:rFonts w:ascii="Newton" w:hAnsi="Newton"/>
          <w:b/>
          <w:szCs w:val="24"/>
        </w:rPr>
        <w:t xml:space="preserve"> романы «Доктор Жива</w:t>
      </w:r>
      <w:r w:rsidR="005426AB">
        <w:rPr>
          <w:rFonts w:ascii="Newton" w:hAnsi="Newton"/>
          <w:b/>
          <w:szCs w:val="24"/>
        </w:rPr>
        <w:t xml:space="preserve">го» и «Тихий Дон» необходимо, если вы </w:t>
      </w:r>
      <w:bookmarkStart w:id="0" w:name="_GoBack"/>
      <w:bookmarkEnd w:id="0"/>
      <w:r w:rsidR="005426AB">
        <w:rPr>
          <w:rFonts w:ascii="Newton" w:hAnsi="Newton"/>
          <w:b/>
          <w:szCs w:val="24"/>
        </w:rPr>
        <w:t>сдаете ЕГЭ по литературе</w:t>
      </w:r>
      <w:r>
        <w:rPr>
          <w:rFonts w:ascii="Newton" w:hAnsi="Newton"/>
          <w:b/>
          <w:szCs w:val="24"/>
        </w:rPr>
        <w:t>.</w:t>
      </w:r>
    </w:p>
    <w:p w:rsidR="00111D7A" w:rsidRDefault="00111D7A"/>
    <w:sectPr w:rsidR="0011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C15"/>
    <w:multiLevelType w:val="hybridMultilevel"/>
    <w:tmpl w:val="FC4A60A2"/>
    <w:lvl w:ilvl="0" w:tplc="279E22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06F58"/>
    <w:multiLevelType w:val="hybridMultilevel"/>
    <w:tmpl w:val="80A6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F"/>
    <w:rsid w:val="00111D7A"/>
    <w:rsid w:val="001925FF"/>
    <w:rsid w:val="0024333C"/>
    <w:rsid w:val="005426AB"/>
    <w:rsid w:val="00826C56"/>
    <w:rsid w:val="00D47890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F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18F"/>
    <w:pPr>
      <w:spacing w:before="100" w:after="100"/>
      <w:ind w:firstLine="0"/>
      <w:jc w:val="left"/>
    </w:pPr>
    <w:rPr>
      <w:rFonts w:ascii="Times New Roman" w:eastAsia="Times New Roman" w:hAnsi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F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18F"/>
    <w:pPr>
      <w:spacing w:before="100" w:after="100"/>
      <w:ind w:firstLine="0"/>
      <w:jc w:val="left"/>
    </w:pPr>
    <w:rPr>
      <w:rFonts w:ascii="Times New Roman" w:eastAsia="Times New Roman" w:hAnsi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2020-05-27T11:57:00Z</dcterms:created>
  <dcterms:modified xsi:type="dcterms:W3CDTF">2020-05-27T11:57:00Z</dcterms:modified>
</cp:coreProperties>
</file>